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F1F8DA3" w:rsidR="001B05BD" w:rsidRDefault="005F5448" w:rsidP="005F5448">
      <w:pPr>
        <w:pStyle w:val="Titlu4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Nr. 642/13.01.2017</w:t>
      </w: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402FDC27" w:rsidR="001B05BD" w:rsidRDefault="00B859E1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>
            <w:rPr>
              <w:rFonts w:ascii="Cambria" w:hAnsi="Cambria"/>
              <w:b/>
              <w:sz w:val="26"/>
              <w:szCs w:val="26"/>
            </w:rPr>
            <w:t>privind aprobarea redistribuirii lotului pentru construire locuinta situat in Dej, str. G. Manzat, nr. 6, in baza Legii nr. 15/2003 republicata</w:t>
          </w:r>
        </w:sdtContent>
      </w:sdt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E6DE458" w14:textId="77777777" w:rsidR="005F5448" w:rsidRDefault="005F5448" w:rsidP="005F5448">
      <w:r>
        <w:t>Primarul municipiului Dej, judeţul Cluj</w:t>
      </w:r>
    </w:p>
    <w:p w14:paraId="235C56D2" w14:textId="26FFBAD9" w:rsidR="005F5448" w:rsidRDefault="005F5448" w:rsidP="005F5448">
      <w:pPr>
        <w:jc w:val="both"/>
      </w:pPr>
      <w:r>
        <w:tab/>
        <w:t>Având  în vedere Raportul nr. 641 din 13.01.2017, al Serviciului de Urbanism şi Amenajarea Teritoriului</w:t>
      </w:r>
      <w:r w:rsidRPr="005467EF">
        <w:rPr>
          <w:color w:val="000000"/>
        </w:rPr>
        <w:t xml:space="preserve"> </w:t>
      </w:r>
      <w:r>
        <w:rPr>
          <w:color w:val="000000"/>
        </w:rPr>
        <w:t>şi Procesul verbal nr. 3 din 12</w:t>
      </w:r>
      <w:r>
        <w:t xml:space="preserve">.01.2017 </w:t>
      </w:r>
      <w:r>
        <w:rPr>
          <w:color w:val="000000"/>
        </w:rPr>
        <w:t xml:space="preserve">al Comisiei de evaluare a cererilor depuse de tineri, în conformitate cu Legea nr. 15/2003 republicată, </w:t>
      </w:r>
      <w:r>
        <w:t>prin care se propune anularea procesului verbal de predare-primire a lotului nr. 36, situat în Dej, str. George Manzat, nr. 6, a carui beneficiar a fost Criste Cristian Horatiu, care din motive financiare nu a putut continua lucrarile şi redistribuirea lotului numitilor Tatar Ovidiu si Tatar Marieta Stefania, care au cumparat fundatia edificata pe teren (conform Contractului de vanzare-cumparare nr. 1525 din 26.04.2016 depus la dosar intocmit de Notar Public Sighartau Radu-Stefan).</w:t>
      </w:r>
      <w:r w:rsidRPr="00182778">
        <w:t xml:space="preserve"> </w:t>
      </w:r>
      <w:r>
        <w:t xml:space="preserve">Solicitarea lui Tatar Ovidiu,  care avea depus dosar pentru obtinerea unui teren in baza Legii nr. 15/2003 republicata, a fost analizata de catre </w:t>
      </w:r>
      <w:r w:rsidRPr="00844AD2">
        <w:t>C</w:t>
      </w:r>
      <w:r w:rsidRPr="00844AD2">
        <w:rPr>
          <w:bCs/>
          <w:iCs/>
        </w:rPr>
        <w:t>omisia de evaluare a cererilor depuse de tineri pentru atribuirea unui lot de teren în vederea construirii unei locuinţe proprietate personală</w:t>
      </w:r>
      <w:r>
        <w:rPr>
          <w:bCs/>
          <w:iCs/>
        </w:rPr>
        <w:t xml:space="preserve"> intrunita in sedinta in data de 12.01.2017 si a primit aviz favorabil</w:t>
      </w:r>
      <w:r w:rsidRPr="00844AD2">
        <w:rPr>
          <w:bCs/>
          <w:iCs/>
        </w:rPr>
        <w:t>.</w:t>
      </w:r>
      <w:r w:rsidRPr="007A409F">
        <w:t>Terenul</w:t>
      </w:r>
      <w:r>
        <w:rPr>
          <w:lang w:val="fr-FR"/>
        </w:rPr>
        <w:t xml:space="preserve"> ce se propune a se redistribui este situat in Dej, str. George Manzat, nr. 6, in suprafata  de 300 mp si este </w:t>
      </w:r>
      <w:r>
        <w:t>înscris</w:t>
      </w:r>
      <w:r w:rsidRPr="004175E1">
        <w:t xml:space="preserve"> </w:t>
      </w:r>
      <w:r>
        <w:t>î</w:t>
      </w:r>
      <w:r w:rsidRPr="004175E1">
        <w:t>n</w:t>
      </w:r>
      <w:r w:rsidRPr="004B55E3">
        <w:t xml:space="preserve"> </w:t>
      </w:r>
      <w:r w:rsidRPr="004175E1">
        <w:t>C.F</w:t>
      </w:r>
      <w:r>
        <w:t xml:space="preserve">. Dej nr. 56691 cu nr. cadastral 56691 fiind </w:t>
      </w:r>
      <w:r>
        <w:rPr>
          <w:lang w:val="fr-FR"/>
        </w:rPr>
        <w:t>proprietatea Orasului Dej</w:t>
      </w:r>
      <w:r>
        <w:tab/>
      </w:r>
    </w:p>
    <w:p w14:paraId="287B7BC0" w14:textId="77777777" w:rsidR="005F5448" w:rsidRDefault="005F5448" w:rsidP="005F5448">
      <w:pPr>
        <w:ind w:firstLine="708"/>
        <w:jc w:val="both"/>
        <w:rPr>
          <w:color w:val="000000"/>
        </w:rPr>
      </w:pPr>
      <w:r>
        <w:rPr>
          <w:color w:val="000000"/>
        </w:rPr>
        <w:t>În temeiul prevederilor Legii 15/2003 republicată, a H.G. nr. 896/2003 şi art. 45 alin. (3) din Legea nr. 215/2001 privind administraţia publică locală, republicată, propune spre aprobare Consiliului Local  următorul proiect de hotărâre;</w:t>
      </w:r>
    </w:p>
    <w:p w14:paraId="244736D7" w14:textId="77777777" w:rsidR="005F5448" w:rsidRDefault="005F5448" w:rsidP="005F5448">
      <w:pPr>
        <w:ind w:firstLine="708"/>
        <w:jc w:val="both"/>
        <w:rPr>
          <w:color w:val="000000"/>
        </w:rPr>
      </w:pPr>
    </w:p>
    <w:p w14:paraId="5B0F9186" w14:textId="42DDC750" w:rsidR="005F5448" w:rsidRDefault="005F5448" w:rsidP="005F5448">
      <w:pPr>
        <w:ind w:firstLine="708"/>
        <w:jc w:val="both"/>
        <w:rPr>
          <w:b/>
          <w:color w:val="000000"/>
        </w:rPr>
      </w:pPr>
      <w:r w:rsidRPr="00BD6827">
        <w:rPr>
          <w:b/>
          <w:color w:val="000000"/>
        </w:rPr>
        <w:t>Art.1.</w:t>
      </w:r>
      <w:r>
        <w:rPr>
          <w:color w:val="000000"/>
        </w:rPr>
        <w:t xml:space="preserve"> Se aprobă </w:t>
      </w:r>
      <w:r w:rsidR="00B859E1">
        <w:rPr>
          <w:color w:val="000000"/>
        </w:rPr>
        <w:t>retragerea dreptului de folosinta asupra terenului (lot 36)</w:t>
      </w:r>
      <w:bookmarkStart w:id="0" w:name="_GoBack"/>
      <w:bookmarkEnd w:id="0"/>
      <w:r w:rsidR="00B859E1">
        <w:rPr>
          <w:color w:val="000000"/>
        </w:rPr>
        <w:t xml:space="preserve"> atribuit in baza </w:t>
      </w:r>
      <w:r>
        <w:rPr>
          <w:color w:val="000000"/>
        </w:rPr>
        <w:t xml:space="preserve">Procesului verbal de </w:t>
      </w:r>
      <w:r>
        <w:t xml:space="preserve">predare-primire nr. 6184/09.03.2005 a carui beneficiar a fost </w:t>
      </w:r>
      <w:r w:rsidRPr="005D3858">
        <w:rPr>
          <w:b/>
        </w:rPr>
        <w:t>Criste Cristian Horatiu</w:t>
      </w:r>
      <w:r>
        <w:rPr>
          <w:b/>
        </w:rPr>
        <w:t>.</w:t>
      </w:r>
      <w:r w:rsidRPr="00BD6827">
        <w:rPr>
          <w:b/>
          <w:color w:val="000000"/>
        </w:rPr>
        <w:t xml:space="preserve"> </w:t>
      </w:r>
    </w:p>
    <w:p w14:paraId="7F4E9D17" w14:textId="0023F756" w:rsidR="005F5448" w:rsidRPr="005D3858" w:rsidRDefault="005F5448" w:rsidP="005F5448">
      <w:pPr>
        <w:ind w:firstLine="708"/>
        <w:jc w:val="both"/>
        <w:rPr>
          <w:color w:val="000000"/>
        </w:rPr>
      </w:pPr>
      <w:r w:rsidRPr="00BD6827">
        <w:rPr>
          <w:b/>
          <w:color w:val="000000"/>
        </w:rPr>
        <w:t>Art.</w:t>
      </w:r>
      <w:r>
        <w:rPr>
          <w:b/>
          <w:color w:val="000000"/>
        </w:rPr>
        <w:t xml:space="preserve"> 2</w:t>
      </w:r>
      <w:r w:rsidRPr="00BD6827">
        <w:rPr>
          <w:b/>
          <w:color w:val="000000"/>
        </w:rPr>
        <w:t>.</w:t>
      </w:r>
      <w:r>
        <w:rPr>
          <w:color w:val="000000"/>
        </w:rPr>
        <w:t xml:space="preserve"> Se aprobă atribuirea în folosinţă gratuită pe durata existenţei construcţiei a </w:t>
      </w:r>
      <w:r w:rsidRPr="005905F1">
        <w:rPr>
          <w:b/>
          <w:color w:val="000000"/>
        </w:rPr>
        <w:t xml:space="preserve">lotului nr. </w:t>
      </w:r>
      <w:r>
        <w:rPr>
          <w:b/>
          <w:color w:val="000000"/>
        </w:rPr>
        <w:t>36</w:t>
      </w:r>
      <w:r>
        <w:rPr>
          <w:color w:val="000000"/>
        </w:rPr>
        <w:t xml:space="preserve">, </w:t>
      </w:r>
      <w:r>
        <w:t>situat în Dej, str.</w:t>
      </w:r>
      <w:r w:rsidRPr="005D3858">
        <w:t xml:space="preserve"> </w:t>
      </w:r>
      <w:r>
        <w:t>George Manzat, nr. 6, înscris</w:t>
      </w:r>
      <w:r w:rsidRPr="004175E1">
        <w:t xml:space="preserve"> </w:t>
      </w:r>
      <w:r>
        <w:t>î</w:t>
      </w:r>
      <w:r w:rsidRPr="004175E1">
        <w:t>n</w:t>
      </w:r>
      <w:r w:rsidRPr="004B55E3">
        <w:t xml:space="preserve"> </w:t>
      </w:r>
      <w:r w:rsidRPr="004175E1">
        <w:t>C.F</w:t>
      </w:r>
      <w:r>
        <w:t>. Dej nr. 56691 cu nr. cadastral 56691</w:t>
      </w:r>
      <w:r>
        <w:rPr>
          <w:color w:val="000000"/>
        </w:rPr>
        <w:t xml:space="preserve">, in suprafata de 300 mp, numitilor </w:t>
      </w:r>
      <w:r w:rsidRPr="005D3858">
        <w:rPr>
          <w:b/>
        </w:rPr>
        <w:t>Tatar Ovidiu si Tatar Marieta Stefania</w:t>
      </w:r>
      <w:r>
        <w:rPr>
          <w:b/>
        </w:rPr>
        <w:t xml:space="preserve">, </w:t>
      </w:r>
      <w:r w:rsidRPr="005D3858">
        <w:t>care au cumparat constructia edificata</w:t>
      </w:r>
      <w:r>
        <w:t xml:space="preserve"> partial</w:t>
      </w:r>
      <w:r w:rsidRPr="005D3858">
        <w:t xml:space="preserve"> pe teren conform </w:t>
      </w:r>
      <w:r>
        <w:t xml:space="preserve">Contractului de vanzare-cumparare nr. 1525 din 26.04.2016 intocmit de Notar Public Sighartau Radu-Stefan </w:t>
      </w:r>
      <w:r>
        <w:rPr>
          <w:color w:val="000000"/>
        </w:rPr>
        <w:t>(conform Procesului verbal nr. 3 din12.01.2017, întocmit în urma analizării de către Comisia de evaluare a cererilor depuse de tineri, în conformitate cu Legea nr. 15/2003 republicată)</w:t>
      </w:r>
      <w:r>
        <w:t>.</w:t>
      </w:r>
    </w:p>
    <w:p w14:paraId="05ED6C47" w14:textId="77777777" w:rsidR="005F5448" w:rsidRDefault="005F5448" w:rsidP="005F5448">
      <w:pPr>
        <w:ind w:firstLine="708"/>
        <w:jc w:val="both"/>
        <w:rPr>
          <w:color w:val="000000"/>
        </w:rPr>
      </w:pPr>
      <w:r w:rsidRPr="00BD6827">
        <w:rPr>
          <w:b/>
          <w:color w:val="000000"/>
        </w:rPr>
        <w:t>Art.</w:t>
      </w:r>
      <w:r>
        <w:rPr>
          <w:b/>
          <w:color w:val="000000"/>
        </w:rPr>
        <w:t xml:space="preserve"> 3</w:t>
      </w:r>
      <w:r w:rsidRPr="00BD6827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încredinţează Primarul municipiului Dej prin Serviciul </w:t>
      </w:r>
      <w:r>
        <w:t>de Urbanism şi Amenajarea Teritoriului</w:t>
      </w:r>
      <w:r>
        <w:rPr>
          <w:color w:val="000000"/>
        </w:rPr>
        <w:t xml:space="preserve"> din cadrul Primăriei municipiului Dej.</w:t>
      </w:r>
    </w:p>
    <w:p w14:paraId="414FFA77" w14:textId="423D0812" w:rsidR="001B05BD" w:rsidRPr="00A15409" w:rsidRDefault="001B05BD" w:rsidP="005F5448">
      <w:pPr>
        <w:ind w:firstLine="851"/>
        <w:jc w:val="both"/>
        <w:rPr>
          <w:rFonts w:ascii="Cambria" w:hAnsi="Cambria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8" w14:textId="77777777" w:rsidR="00411557" w:rsidRPr="005F5448" w:rsidRDefault="001B05BD" w:rsidP="001B05BD">
      <w:pPr>
        <w:jc w:val="both"/>
        <w:rPr>
          <w:b/>
          <w:bCs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</w:t>
      </w:r>
      <w:r w:rsidR="00411557" w:rsidRPr="005F5448">
        <w:rPr>
          <w:b/>
          <w:bCs/>
        </w:rPr>
        <w:t>Iniţiator</w:t>
      </w:r>
    </w:p>
    <w:p w14:paraId="414FFA79" w14:textId="407CEE05" w:rsidR="004230E8" w:rsidRPr="005F5448" w:rsidRDefault="001B05BD" w:rsidP="00AF273E">
      <w:pPr>
        <w:jc w:val="both"/>
        <w:rPr>
          <w:b/>
          <w:bCs/>
        </w:rPr>
      </w:pPr>
      <w:r w:rsidRPr="005F5448">
        <w:rPr>
          <w:b/>
          <w:bCs/>
        </w:rPr>
        <w:t xml:space="preserve">             </w:t>
      </w:r>
      <w:r w:rsidR="005F5448">
        <w:rPr>
          <w:b/>
          <w:bCs/>
        </w:rPr>
        <w:t xml:space="preserve">                </w:t>
      </w:r>
      <w:r w:rsidR="00411557" w:rsidRPr="005F5448">
        <w:rPr>
          <w:b/>
          <w:bCs/>
        </w:rPr>
        <w:t>PRIMAR</w:t>
      </w:r>
      <w:r w:rsidRPr="005F5448">
        <w:rPr>
          <w:b/>
          <w:bCs/>
        </w:rPr>
        <w:t xml:space="preserve"> </w:t>
      </w:r>
      <w:r w:rsidR="00AF273E" w:rsidRPr="005F5448">
        <w:rPr>
          <w:b/>
          <w:bCs/>
        </w:rPr>
        <w:t xml:space="preserve">      </w:t>
      </w:r>
      <w:r w:rsidR="00411557" w:rsidRPr="005F5448">
        <w:rPr>
          <w:b/>
          <w:bCs/>
        </w:rPr>
        <w:t xml:space="preserve">                           </w:t>
      </w:r>
      <w:r w:rsidR="00AF273E" w:rsidRPr="005F5448">
        <w:rPr>
          <w:b/>
          <w:bCs/>
        </w:rPr>
        <w:t xml:space="preserve"> </w:t>
      </w:r>
      <w:r w:rsidR="00690BA2" w:rsidRPr="005F5448">
        <w:rPr>
          <w:b/>
          <w:bCs/>
        </w:rPr>
        <w:t xml:space="preserve">           </w:t>
      </w:r>
      <w:r w:rsidR="005F5448">
        <w:rPr>
          <w:b/>
          <w:bCs/>
        </w:rPr>
        <w:t xml:space="preserve"> </w:t>
      </w:r>
      <w:r w:rsidR="00690BA2" w:rsidRPr="005F5448">
        <w:rPr>
          <w:b/>
          <w:bCs/>
        </w:rPr>
        <w:t>SECRETAR</w:t>
      </w:r>
      <w:r w:rsidR="00411557" w:rsidRPr="005F5448">
        <w:rPr>
          <w:b/>
          <w:bCs/>
        </w:rPr>
        <w:t xml:space="preserve">              </w:t>
      </w:r>
    </w:p>
    <w:p w14:paraId="414FFA7A" w14:textId="350B29E3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 w:rsidRPr="005F5448">
        <w:rPr>
          <w:b/>
          <w:bCs/>
        </w:rPr>
        <w:tab/>
        <w:t xml:space="preserve">             </w:t>
      </w:r>
      <w:r w:rsidR="00A85BFC" w:rsidRPr="005F5448">
        <w:rPr>
          <w:b/>
          <w:bCs/>
        </w:rPr>
        <w:t>Ing.</w:t>
      </w:r>
      <w:r w:rsidRPr="005F5448">
        <w:rPr>
          <w:b/>
          <w:bCs/>
        </w:rPr>
        <w:t xml:space="preserve"> </w:t>
      </w:r>
      <w:r w:rsidR="00411557" w:rsidRPr="005F5448">
        <w:rPr>
          <w:b/>
          <w:bCs/>
        </w:rPr>
        <w:t xml:space="preserve"> Morar Costan</w:t>
      </w:r>
      <w:r w:rsidR="00411557" w:rsidRPr="005F5448">
        <w:rPr>
          <w:b/>
          <w:bCs/>
        </w:rPr>
        <w:tab/>
      </w:r>
      <w:r w:rsidR="00411557" w:rsidRPr="005F5448">
        <w:rPr>
          <w:b/>
          <w:bCs/>
        </w:rPr>
        <w:tab/>
      </w:r>
      <w:r w:rsidRPr="005F5448">
        <w:rPr>
          <w:b/>
          <w:bCs/>
        </w:rPr>
        <w:tab/>
        <w:t xml:space="preserve">   </w:t>
      </w:r>
      <w:r w:rsidR="005F5448">
        <w:rPr>
          <w:b/>
          <w:bCs/>
        </w:rPr>
        <w:t xml:space="preserve"> </w:t>
      </w:r>
      <w:r w:rsidRPr="005F5448">
        <w:rPr>
          <w:b/>
          <w:bCs/>
        </w:rPr>
        <w:t xml:space="preserve"> </w:t>
      </w:r>
      <w:r w:rsidR="005F5448">
        <w:rPr>
          <w:b/>
          <w:bCs/>
        </w:rPr>
        <w:t xml:space="preserve">  </w:t>
      </w:r>
      <w:r w:rsidR="00FB533C" w:rsidRPr="005F5448">
        <w:rPr>
          <w:b/>
          <w:bCs/>
        </w:rPr>
        <w:t>jr.</w:t>
      </w:r>
      <w:r w:rsidRPr="005F5448">
        <w:rPr>
          <w:b/>
          <w:bCs/>
        </w:rPr>
        <w:t xml:space="preserve"> Pop Cristina</w:t>
      </w:r>
      <w:r w:rsidR="00411557" w:rsidRPr="005F5448">
        <w:rPr>
          <w:b/>
          <w:bCs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5F5448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859E1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paragraph" w:styleId="Corptext">
    <w:name w:val="Body Text"/>
    <w:basedOn w:val="Normal"/>
    <w:link w:val="CorptextCaracter"/>
    <w:rsid w:val="005F5448"/>
    <w:rPr>
      <w:rFonts w:ascii="Arial Rom" w:hAnsi="Arial Rom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5F5448"/>
    <w:rPr>
      <w:rFonts w:ascii="Arial Rom" w:eastAsia="Times New Roman" w:hAnsi="Arial Rom"/>
      <w:sz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E72E85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E7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redistribuire lot G Manzat, nr. 6</DocumentSetDescription>
    <Nume_x0020_proiect_x0020_HCL xmlns="49ad8bbe-11e1-42b2-a965-6a341b5f7ad4">privind aprobarea redistribuirii lotului pentru construire locuinta situat in Dej, str. G. Manzat, nr. 6, in baza Legii nr. 15/2003 republicata</Nume_x0020_proiect_x0020_HCL>
    <_dlc_DocId xmlns="49ad8bbe-11e1-42b2-a965-6a341b5f7ad4">PMD17-1485498287-594</_dlc_DocId>
    <_dlc_DocIdUrl xmlns="49ad8bbe-11e1-42b2-a965-6a341b5f7ad4">
      <Url>http://smdoc/Situri/CL/_layouts/15/DocIdRedir.aspx?ID=PMD17-1485498287-594</Url>
      <Description>PMD17-1485498287-594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C6FBE5-4FAF-4459-A866-C47E492895C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447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Redistribuire lot situat in Dej str G Manzat nr 6 - Proiect de hotarare.docx</vt:lpstr>
    </vt:vector>
  </TitlesOfParts>
  <Company>Primăria Municipiului Dej</Company>
  <LinksUpToDate>false</LinksUpToDate>
  <CharactersWithSpaces>3040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Redistribuire lot situat in Dej str G Manzat nr 6 - Proiect de hotarare.docx</dc:title>
  <dc:subject/>
  <dc:creator>Juridic</dc:creator>
  <cp:keywords/>
  <cp:lastModifiedBy>Laura Balint</cp:lastModifiedBy>
  <cp:revision>4</cp:revision>
  <cp:lastPrinted>2017-01-16T11:02:00Z</cp:lastPrinted>
  <dcterms:created xsi:type="dcterms:W3CDTF">2016-03-17T12:54:00Z</dcterms:created>
  <dcterms:modified xsi:type="dcterms:W3CDTF">2017-01-16T11:02:00Z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7f35655d-ed3a-4ddd-a2ea-e52802467022</vt:lpwstr>
  </property>
  <property fmtid="{D5CDD505-2E9C-101B-9397-08002B2CF9AE}" pid="4" name="_docset_NoMedatataSyncRequired">
    <vt:lpwstr>False</vt:lpwstr>
  </property>
</Properties>
</file>